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63" w:rsidRDefault="00C40463">
      <w:pPr>
        <w:pStyle w:val="ConsPlusNormal"/>
        <w:jc w:val="center"/>
        <w:rPr>
          <w:rFonts w:ascii="Arial" w:hAnsi="Arial"/>
          <w:color w:val="000000" w:themeColor="text1"/>
          <w:sz w:val="24"/>
        </w:rPr>
      </w:pPr>
    </w:p>
    <w:p w:rsidR="00C40463" w:rsidRDefault="005E3B45">
      <w:pPr>
        <w:widowControl w:val="0"/>
        <w:spacing w:after="0" w:line="240" w:lineRule="auto"/>
        <w:jc w:val="center"/>
        <w:rPr>
          <w:rFonts w:ascii="Arial" w:hAnsi="Arial"/>
          <w:color w:val="000000" w:themeColor="text1"/>
          <w:sz w:val="24"/>
        </w:rPr>
      </w:pPr>
      <w:bookmarkStart w:id="0" w:name="P272"/>
      <w:bookmarkEnd w:id="0"/>
      <w:r>
        <w:rPr>
          <w:rFonts w:ascii="Arial" w:hAnsi="Arial"/>
          <w:b/>
          <w:color w:val="000000" w:themeColor="text1"/>
          <w:sz w:val="24"/>
        </w:rPr>
        <w:t>Паспорт</w:t>
      </w:r>
    </w:p>
    <w:p w:rsidR="00C40463" w:rsidRDefault="005E3B45">
      <w:pPr>
        <w:widowControl w:val="0"/>
        <w:spacing w:after="0" w:line="240" w:lineRule="auto"/>
        <w:jc w:val="center"/>
        <w:rPr>
          <w:rFonts w:ascii="Arial" w:hAnsi="Arial"/>
          <w:b/>
          <w:color w:val="000000" w:themeColor="text1"/>
          <w:sz w:val="24"/>
        </w:rPr>
      </w:pPr>
      <w:r>
        <w:rPr>
          <w:rFonts w:ascii="Arial" w:hAnsi="Arial"/>
          <w:b/>
          <w:color w:val="000000" w:themeColor="text1"/>
          <w:sz w:val="24"/>
        </w:rPr>
        <w:t>организации отдыха детей и их оздоровления</w:t>
      </w:r>
    </w:p>
    <w:p w:rsidR="00C40463" w:rsidRDefault="00C40463">
      <w:pPr>
        <w:widowControl w:val="0"/>
        <w:spacing w:after="0" w:line="240" w:lineRule="auto"/>
        <w:jc w:val="center"/>
        <w:rPr>
          <w:rFonts w:ascii="Arial" w:hAnsi="Arial"/>
          <w:b/>
          <w:color w:val="000000" w:themeColor="text1"/>
          <w:sz w:val="24"/>
        </w:rPr>
      </w:pPr>
    </w:p>
    <w:p w:rsidR="00C40463" w:rsidRDefault="005E3B45">
      <w:pPr>
        <w:spacing w:after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Лагерь с дневным пребыванием на </w:t>
      </w:r>
      <w:r w:rsidR="003D5A26">
        <w:rPr>
          <w:rFonts w:ascii="Arial" w:hAnsi="Arial"/>
          <w:b/>
          <w:sz w:val="24"/>
        </w:rPr>
        <w:t>базе  муниципального бюджетного</w:t>
      </w:r>
      <w:r>
        <w:rPr>
          <w:rFonts w:ascii="Arial" w:hAnsi="Arial"/>
          <w:b/>
          <w:sz w:val="24"/>
        </w:rPr>
        <w:t xml:space="preserve">   общеобразовательного учрежден</w:t>
      </w:r>
      <w:r w:rsidR="003D5A26">
        <w:rPr>
          <w:rFonts w:ascii="Arial" w:hAnsi="Arial"/>
          <w:b/>
          <w:sz w:val="24"/>
        </w:rPr>
        <w:t>ия «Байсаровская ООШ</w:t>
      </w:r>
      <w:r>
        <w:rPr>
          <w:rFonts w:ascii="Arial" w:hAnsi="Arial"/>
          <w:b/>
          <w:sz w:val="24"/>
        </w:rPr>
        <w:t>»</w:t>
      </w:r>
    </w:p>
    <w:p w:rsidR="00C40463" w:rsidRDefault="00C40463">
      <w:pPr>
        <w:widowControl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:rsidR="00C40463" w:rsidRDefault="00C40463">
      <w:pPr>
        <w:widowControl w:val="0"/>
        <w:spacing w:after="0" w:line="240" w:lineRule="auto"/>
        <w:jc w:val="center"/>
        <w:rPr>
          <w:rFonts w:ascii="Arial" w:hAnsi="Arial"/>
          <w:b/>
          <w:color w:val="000000" w:themeColor="text1"/>
          <w:sz w:val="24"/>
        </w:rPr>
      </w:pPr>
    </w:p>
    <w:p w:rsidR="00C40463" w:rsidRDefault="003D5A26">
      <w:pPr>
        <w:widowControl w:val="0"/>
        <w:spacing w:after="0" w:line="240" w:lineRule="auto"/>
        <w:jc w:val="center"/>
        <w:rPr>
          <w:rFonts w:ascii="Arial" w:hAnsi="Arial"/>
          <w:color w:val="000000" w:themeColor="text1"/>
          <w:sz w:val="24"/>
        </w:rPr>
      </w:pPr>
      <w:r>
        <w:rPr>
          <w:rFonts w:ascii="Arial" w:hAnsi="Arial"/>
          <w:b/>
          <w:color w:val="000000" w:themeColor="text1"/>
          <w:sz w:val="24"/>
        </w:rPr>
        <w:t>по состоянию на « 1  »     июня</w:t>
      </w:r>
      <w:r w:rsidR="009558EF">
        <w:rPr>
          <w:rFonts w:ascii="Arial" w:hAnsi="Arial"/>
          <w:b/>
          <w:color w:val="000000" w:themeColor="text1"/>
          <w:sz w:val="24"/>
        </w:rPr>
        <w:t xml:space="preserve">     2025</w:t>
      </w:r>
      <w:r w:rsidR="005E3B45">
        <w:rPr>
          <w:rFonts w:ascii="Arial" w:hAnsi="Arial"/>
          <w:b/>
          <w:color w:val="000000" w:themeColor="text1"/>
          <w:sz w:val="24"/>
        </w:rPr>
        <w:t xml:space="preserve"> г.</w:t>
      </w:r>
    </w:p>
    <w:p w:rsidR="00C40463" w:rsidRDefault="00C40463">
      <w:pPr>
        <w:widowControl w:val="0"/>
        <w:spacing w:after="0" w:line="240" w:lineRule="auto"/>
        <w:jc w:val="both"/>
        <w:rPr>
          <w:rFonts w:ascii="Arial" w:hAnsi="Arial"/>
          <w:color w:val="000000" w:themeColor="text1"/>
          <w:sz w:val="24"/>
        </w:rPr>
      </w:pPr>
    </w:p>
    <w:tbl>
      <w:tblPr>
        <w:tblW w:w="0" w:type="auto"/>
        <w:tblInd w:w="109" w:type="dxa"/>
        <w:tblLayout w:type="fixed"/>
        <w:tblLook w:val="04A0"/>
      </w:tblPr>
      <w:tblGrid>
        <w:gridCol w:w="838"/>
        <w:gridCol w:w="3097"/>
        <w:gridCol w:w="1558"/>
        <w:gridCol w:w="885"/>
        <w:gridCol w:w="576"/>
        <w:gridCol w:w="416"/>
        <w:gridCol w:w="364"/>
        <w:gridCol w:w="487"/>
        <w:gridCol w:w="221"/>
        <w:gridCol w:w="771"/>
        <w:gridCol w:w="851"/>
      </w:tblGrid>
      <w:tr w:rsidR="00C40463">
        <w:trPr>
          <w:trHeight w:val="60"/>
        </w:trPr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outlineLvl w:val="0"/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1. Общие сведения об организации отдыха детей и их оздоровления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Наименование юридического лица / индивидуального предпринимателя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D5A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078C3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«Байсаровская основная общеобразовательная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имени Миргалима Гилемовича Басырова</w:t>
            </w:r>
            <w:r w:rsidRPr="009078C3">
              <w:rPr>
                <w:rFonts w:ascii="Times New Roman" w:hAnsi="Times New Roman"/>
                <w:sz w:val="24"/>
                <w:szCs w:val="24"/>
              </w:rPr>
              <w:t>» Актанышского муниципального района Республики Татарстан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1.2.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Юридический адрес, контактный телефон, адрес электронной почты, ФИО руководителя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A26" w:rsidRDefault="003D5A26">
            <w:pPr>
              <w:rPr>
                <w:rFonts w:ascii="Times New Roman" w:hAnsi="Times New Roman"/>
                <w:sz w:val="24"/>
                <w:szCs w:val="24"/>
              </w:rPr>
            </w:pPr>
            <w:r w:rsidRPr="009078C3">
              <w:rPr>
                <w:rFonts w:ascii="Times New Roman" w:hAnsi="Times New Roman"/>
                <w:sz w:val="24"/>
                <w:szCs w:val="24"/>
              </w:rPr>
              <w:t>423745, РТ, Актанышский р-н, с.СтароеБайсарово, ул.Школьная, дом 54</w:t>
            </w:r>
          </w:p>
          <w:p w:rsidR="00C40463" w:rsidRDefault="003D5A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Салахов Рамиль Замигнурович</w:t>
            </w:r>
          </w:p>
          <w:p w:rsidR="00C40463" w:rsidRDefault="003D5A26" w:rsidP="003D5A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89372998951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1.3.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Идентификационный номер организации (налогоплательщика (ИНН) (для юридических лиц – ИНН, КПП)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D5A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ИНН1604005927</w:t>
            </w:r>
          </w:p>
          <w:p w:rsidR="001656DD" w:rsidRDefault="001656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КПП</w:t>
            </w:r>
            <w:r w:rsidR="00D72C4D">
              <w:rPr>
                <w:rFonts w:ascii="Times New Roman" w:hAnsi="Times New Roman"/>
                <w:sz w:val="24"/>
              </w:rPr>
              <w:t xml:space="preserve"> </w:t>
            </w:r>
            <w:r w:rsidR="003D5A26" w:rsidRPr="009078C3">
              <w:rPr>
                <w:rFonts w:ascii="Times New Roman" w:hAnsi="Times New Roman"/>
                <w:sz w:val="24"/>
                <w:szCs w:val="24"/>
              </w:rPr>
              <w:t>160401001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1.4.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Вид деятельности организации по Общероссийскому классификатору видов экономической деятельности (ОКВЭД)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1.5.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Полное наименование организации отдыха детей и их оздоровления (далее – лагерь) без сокращений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DD" w:rsidRPr="001656DD" w:rsidRDefault="001656DD" w:rsidP="001656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1656DD">
              <w:rPr>
                <w:rFonts w:ascii="Times New Roman" w:hAnsi="Times New Roman"/>
                <w:sz w:val="24"/>
              </w:rPr>
              <w:t xml:space="preserve">Лагерь с дневным пребыванием </w:t>
            </w:r>
            <w:r w:rsidR="00400373">
              <w:rPr>
                <w:rFonts w:ascii="Times New Roman" w:hAnsi="Times New Roman"/>
                <w:sz w:val="24"/>
              </w:rPr>
              <w:t xml:space="preserve">детей </w:t>
            </w:r>
            <w:r w:rsidRPr="001656DD">
              <w:rPr>
                <w:rFonts w:ascii="Times New Roman" w:hAnsi="Times New Roman"/>
                <w:sz w:val="24"/>
              </w:rPr>
              <w:t xml:space="preserve">на базе  муниципального </w:t>
            </w:r>
            <w:r w:rsidR="003D5A26">
              <w:rPr>
                <w:rFonts w:ascii="Times New Roman" w:hAnsi="Times New Roman"/>
                <w:sz w:val="24"/>
              </w:rPr>
              <w:t>бюджетного</w:t>
            </w:r>
            <w:r w:rsidRPr="001656DD">
              <w:rPr>
                <w:rFonts w:ascii="Times New Roman" w:hAnsi="Times New Roman"/>
                <w:sz w:val="24"/>
              </w:rPr>
              <w:t xml:space="preserve">   общеобразовательного учреждения </w:t>
            </w:r>
            <w:r w:rsidR="003D5A26">
              <w:rPr>
                <w:rFonts w:ascii="Times New Roman" w:hAnsi="Times New Roman"/>
                <w:sz w:val="24"/>
              </w:rPr>
              <w:t>«Байсаровская ООШ»</w:t>
            </w:r>
          </w:p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1.6.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Фактический адрес местонахождения лагеря, контактный телефон, адрес электронной почты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A26" w:rsidRPr="003D5A26" w:rsidRDefault="005E3B45" w:rsidP="003D5A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3D5A26" w:rsidRPr="009078C3">
              <w:rPr>
                <w:rFonts w:ascii="Times New Roman" w:hAnsi="Times New Roman"/>
                <w:sz w:val="24"/>
                <w:szCs w:val="24"/>
              </w:rPr>
              <w:t>423745, РТ, Актанышский р-н, с.СтароеБайсарово, ул.Школьная, дом 54</w:t>
            </w:r>
          </w:p>
          <w:p w:rsidR="003D5A26" w:rsidRDefault="003D5A26" w:rsidP="003D5A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89372998951</w:t>
            </w:r>
          </w:p>
          <w:p w:rsidR="00C40463" w:rsidRDefault="005E3B45" w:rsidP="003D5A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</w:t>
            </w:r>
            <w:r w:rsidR="003D5A26">
              <w:rPr>
                <w:rFonts w:ascii="Times New Roman" w:hAnsi="Times New Roman"/>
                <w:sz w:val="24"/>
              </w:rPr>
              <w:t>рес электронной почты:</w:t>
            </w:r>
            <w:r w:rsidR="003D5A26">
              <w:rPr>
                <w:rFonts w:ascii="Times New Roman" w:hAnsi="Times New Roman"/>
                <w:sz w:val="24"/>
                <w:lang w:val="en-US"/>
              </w:rPr>
              <w:t>Ramil</w:t>
            </w:r>
            <w:r w:rsidR="003D5A26" w:rsidRPr="003D5A26">
              <w:rPr>
                <w:rFonts w:ascii="Times New Roman" w:hAnsi="Times New Roman"/>
                <w:sz w:val="24"/>
              </w:rPr>
              <w:t>230677</w:t>
            </w:r>
            <w:r>
              <w:rPr>
                <w:rFonts w:ascii="Times New Roman" w:hAnsi="Times New Roman"/>
                <w:sz w:val="24"/>
              </w:rPr>
              <w:t>@ mail.ru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1.7.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Удаленность от ближайшего населенного пункта, расстояние до него от лагеря (в км)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Pr="003D5A26" w:rsidRDefault="005E3B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центре </w:t>
            </w:r>
            <w:r w:rsidR="003D5A26">
              <w:rPr>
                <w:rFonts w:ascii="Times New Roman" w:hAnsi="Times New Roman"/>
                <w:sz w:val="24"/>
                <w:lang w:val="tt-RU"/>
              </w:rPr>
              <w:t>с.</w:t>
            </w:r>
            <w:r w:rsidR="003D5A26">
              <w:rPr>
                <w:rFonts w:ascii="Times New Roman" w:hAnsi="Times New Roman"/>
                <w:sz w:val="24"/>
              </w:rPr>
              <w:t xml:space="preserve"> Старое Байсарово</w:t>
            </w:r>
          </w:p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1.8.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Руководитель лагеря (ФИО без сокращений, образовательный уровень, стаж работы в данной должности)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D5A2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Мурзина Эльвира Даннуровна</w:t>
            </w:r>
          </w:p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Высшее (-) 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1.9.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Сведения об учредителе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полное наименование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D5A2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Исполнительный комитет Актанышского муниципального района РТ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адрес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281" w:rsidRPr="00AE6281" w:rsidRDefault="00AE6281" w:rsidP="00AE6281">
            <w:pPr>
              <w:pStyle w:val="afff4"/>
              <w:rPr>
                <w:rFonts w:ascii="Times New Roman" w:hAnsi="Times New Roman"/>
                <w:sz w:val="24"/>
                <w:szCs w:val="24"/>
              </w:rPr>
            </w:pPr>
            <w:r w:rsidRPr="00AE6281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>423740, Республика Татарстан, Акт</w:t>
            </w:r>
            <w:r w:rsidRPr="00AE6281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>а</w:t>
            </w:r>
            <w:r w:rsidRPr="00AE6281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 xml:space="preserve">нышский район, с.Актаныш, пр.Ленина, д.17; </w:t>
            </w:r>
          </w:p>
          <w:p w:rsidR="00C40463" w:rsidRPr="00AE6281" w:rsidRDefault="00C40463" w:rsidP="00AE6281">
            <w:pPr>
              <w:pStyle w:val="afff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контактный телефон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Pr="00AE6281" w:rsidRDefault="00AE6281" w:rsidP="00AE6281">
            <w:pPr>
              <w:pStyle w:val="afff4"/>
              <w:rPr>
                <w:rFonts w:ascii="Times New Roman" w:hAnsi="Times New Roman"/>
                <w:sz w:val="24"/>
                <w:szCs w:val="24"/>
              </w:rPr>
            </w:pPr>
            <w:r w:rsidRPr="00AE6281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>телефон: 85552 3-44-22, Факс 85552 3-44-38, Ма</w:t>
            </w:r>
            <w:r w:rsidRPr="00AE6281">
              <w:rPr>
                <w:rFonts w:ascii="Times New Roman" w:hAnsi="Times New Roman"/>
                <w:sz w:val="24"/>
                <w:szCs w:val="24"/>
                <w:shd w:val="clear" w:color="auto" w:fill="F6F6F6"/>
                <w:lang w:val="en-US"/>
              </w:rPr>
              <w:t>il</w:t>
            </w:r>
            <w:r w:rsidRPr="00AE6281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>.Aktan</w:t>
            </w:r>
            <w:r w:rsidRPr="00AE6281">
              <w:rPr>
                <w:rFonts w:ascii="Times New Roman" w:hAnsi="Times New Roman"/>
                <w:sz w:val="24"/>
                <w:szCs w:val="24"/>
                <w:shd w:val="clear" w:color="auto" w:fill="F6F6F6"/>
                <w:lang w:val="en-US"/>
              </w:rPr>
              <w:t>i</w:t>
            </w:r>
            <w:r w:rsidRPr="00AE6281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>sh@tatar.ru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ФИО руководителя (без сокращений)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D5A26" w:rsidP="001656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Бариев Ильфак Шамилевич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1.10.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Тип лагеря (детский санаторий, санаторный оздоровительный лагерь круглогодичного действия, организация отдыха детей и их оздоровления сезонного/круглогодичного действия, лагерь с дневным пребыванием, лагерь палаточного типа и др.)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лагерь с дневным пребыванием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1.11.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Документ, на основании которого действует лагерь (устав, положение)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положение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1.12.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Год ввода лагеря в эксплуатацию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D5A2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  <w:r w:rsidR="00AE6281">
              <w:rPr>
                <w:rFonts w:ascii="Times New Roman" w:hAnsi="Times New Roman"/>
                <w:color w:val="000000" w:themeColor="text1"/>
                <w:sz w:val="24"/>
              </w:rPr>
              <w:t>78</w:t>
            </w:r>
            <w:r w:rsidR="005E3B45">
              <w:rPr>
                <w:rFonts w:ascii="Times New Roman" w:hAnsi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2004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1.13.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Период функционирования лагеря (круглогодично, сезонно)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сезонно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1.14.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Проектная мощность лагеря (максимально допустимая вместимость)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D5A2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  <w:r w:rsidR="005E3B45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1.15.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Возраст детей, принимаемых в лагерь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несовершеннолетние от 6,5 </w:t>
            </w:r>
            <w:r w:rsidR="003D5A26">
              <w:rPr>
                <w:rFonts w:ascii="Times New Roman" w:hAnsi="Times New Roman"/>
                <w:color w:val="000000" w:themeColor="text1"/>
                <w:sz w:val="24"/>
              </w:rPr>
              <w:t>до 12</w:t>
            </w:r>
            <w:r w:rsidR="00D72C4D">
              <w:rPr>
                <w:rFonts w:ascii="Times New Roman" w:hAnsi="Times New Roman"/>
                <w:color w:val="000000" w:themeColor="text1"/>
                <w:sz w:val="24"/>
              </w:rPr>
              <w:t xml:space="preserve"> лет включительно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1.16.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Территория: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общая площадь земельного участка (Га)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D5A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35045</w:t>
            </w:r>
            <w:r w:rsidR="005E3B45">
              <w:rPr>
                <w:rFonts w:ascii="Times New Roman" w:hAnsi="Times New Roman"/>
                <w:sz w:val="24"/>
              </w:rPr>
              <w:t xml:space="preserve"> кв. м</w:t>
            </w:r>
          </w:p>
        </w:tc>
      </w:tr>
      <w:tr w:rsidR="00C40463">
        <w:trPr>
          <w:trHeight w:val="20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площадь озеленения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AE628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224</w:t>
            </w:r>
            <w:r w:rsidR="005E3B45">
              <w:rPr>
                <w:rFonts w:ascii="Times New Roman" w:hAnsi="Times New Roman"/>
                <w:color w:val="000000" w:themeColor="text1"/>
                <w:sz w:val="24"/>
              </w:rPr>
              <w:t>,30 кв. м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насаждений на территории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734,</w:t>
            </w:r>
            <w:r w:rsidR="005E3B45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="005E3B45">
              <w:rPr>
                <w:rFonts w:ascii="Times New Roman" w:hAnsi="Times New Roman"/>
                <w:color w:val="000000" w:themeColor="text1"/>
                <w:sz w:val="24"/>
              </w:rPr>
              <w:t xml:space="preserve"> кв. м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1.17.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бассейн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река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150 м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озеро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другое (указать)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1.18.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Наличие оборудованного пляжа, в том числе: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ограждения в зоне купания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душевой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туалета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кабин для переодевания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навесов от солнца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1.19.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автобусы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микроавтобусы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другое (указать)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1.20.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ограждение (указать какое)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Металлическое цельное 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охрана (сторож в штате / ЧОО (наименование) / собственная охрана)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организация пропускного режима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кнопки тревожной сигнализации (КТС)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системы оповещения и управления эвакуацией людей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укомплектованность первичными средствами пожаротушения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 w:rsidP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 Сведения о штатной численности лагеря</w:t>
            </w:r>
          </w:p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(в соответствии со штатным расписанием)</w:t>
            </w:r>
          </w:p>
        </w:tc>
      </w:tr>
      <w:tr w:rsidR="00C40463">
        <w:trPr>
          <w:trHeight w:val="288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Штатная численность организации, в том числе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Количество по штату (чел.)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Образовательный уровень (кол-во чел.)</w:t>
            </w:r>
          </w:p>
        </w:tc>
      </w:tr>
      <w:tr w:rsidR="00C40463">
        <w:trPr>
          <w:trHeight w:val="200"/>
        </w:trPr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/>
        </w:tc>
        <w:tc>
          <w:tcPr>
            <w:tcW w:w="3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/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/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Высшее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Средне-специальное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Среднее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2.1.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Руководитель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2.2.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Административно-хозяйственный персонал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2.3.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Педагогические работники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воспитатели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вожатые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педагоги-психологи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педагоги дополнительного образования, в том числе: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инструктор по физической культуре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инструктор-методист (по туризму, плаванию и т.п.)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другие (указать какие)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2.4.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Медицинские работники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2.5.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Работники пищеблока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2.6.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Спасатели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2.7.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Другие (указать какие)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 Сведения об условиях размещения детей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3.1.</w:t>
            </w:r>
          </w:p>
        </w:tc>
        <w:tc>
          <w:tcPr>
            <w:tcW w:w="92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Здания и сооружения нежилого назначения, используемые в работе лагеря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Назначение, этажность</w:t>
            </w:r>
          </w:p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(разбивается по количеству зданий)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Год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постройки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Площадь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(кв. м)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На какое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количество детей рассчитано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Год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последнего ремонта (текущий, ка-питальный)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1)Нежилое, </w:t>
            </w:r>
            <w:r w:rsidR="00AE6281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D5A2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197</w:t>
            </w:r>
            <w:r w:rsidR="00AE6281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D5A2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3958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D5A2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D5A2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2016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3.2.</w:t>
            </w:r>
          </w:p>
        </w:tc>
        <w:tc>
          <w:tcPr>
            <w:tcW w:w="92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Здания, включающие спальные помещения:</w:t>
            </w:r>
          </w:p>
        </w:tc>
      </w:tr>
      <w:tr w:rsidR="00C40463"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Характеристика помещений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Здания (разбивается по количеству зданий)</w:t>
            </w:r>
          </w:p>
        </w:tc>
      </w:tr>
      <w:tr w:rsidR="00C40463"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/>
        </w:tc>
        <w:tc>
          <w:tcPr>
            <w:tcW w:w="4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этажность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этаж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этаж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281" w:rsidRDefault="00AE62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этаж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этаж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 этаж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количество спальных помещений (комнат)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общая площадь спальных помещений (в кв. м.)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высота спальных помещений (в метрах)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общее количество коек (шт.)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год последнего ремонта, в том числе: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2016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капитальный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горячего водоснабжения (по этажам), в том числе: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централизованное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децентрализованное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холодного водоснабжения (по этажам): в том числе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централизованное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децентрализованное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сушилок для одежды и обуви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количество кранов в умывальнике (по этажам)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количество очков в туалете (по этажам)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комнаты личной гигиены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камеры хранения личных вещей детей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4. Сведения об физкультурно-оздоровительных сооружениях, площадках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Наименование, количество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Год постройки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Площадь (кв. м.)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 какое количество детей рассчитано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Год последнего ремонта (текущий, ка-питальный)</w:t>
            </w:r>
          </w:p>
        </w:tc>
      </w:tr>
      <w:tr w:rsidR="00C40463">
        <w:trPr>
          <w:trHeight w:val="20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площадка для волейбола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1978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49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площадка для баскетбола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площадка для бадминтона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площадка для настольного тенниса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площадка для прыжков в длину, высоту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беговая дорожка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футбольное поле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1978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500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AE62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бассейн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другое (указать, какие)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5. Сведения об объектах культурно-массового назначения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кинозал (количество мест)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библиотека (количество мест в читальном зале)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игровая  комната</w:t>
            </w:r>
            <w:r w:rsidR="005E3B45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</w:t>
            </w:r>
            <w:r w:rsidR="000459E5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="00346D73">
              <w:rPr>
                <w:rFonts w:ascii="Times New Roman" w:hAnsi="Times New Roman"/>
                <w:color w:val="000000" w:themeColor="text1"/>
                <w:sz w:val="24"/>
              </w:rPr>
              <w:t xml:space="preserve"> – 52, 38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кв.м</w:t>
            </w:r>
          </w:p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актовый зал (крытая эстрада), количество посадочных мест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летняя эстрада (открытая площадка)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детей, в том числе компьютерной техники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 компьютеров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другое (указать, какие)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6. Сведения об объектах медицинского назначения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Наименование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Количество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Оснащен в соответствии с нормами (да / нет)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Год постройки (ввода) и площадь (кв.м.)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Год последнего ремонта (текущий, ка-питальный)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6.1.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Медицинский пункт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кабинет врача-педиатра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процедурная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комната медицинской сестры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кабинет зубного врача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туалет с умывальником в шлюзе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6.2.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Изолятор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палата для капельных инфекций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палата для кишечных инфекций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палата бокса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количество коек в палатах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процедурная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буфетная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душевая для больных детей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санитарный узел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6.3.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C40463">
        <w:trPr>
          <w:trHeight w:val="22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6.4.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Другие (указать какие)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 Сведения об объектах хозяйственно-бытового назначения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7.1.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Характеристика банно-прачечного блока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Пояснения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проектная мощность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год последнего ремонта, в том числе: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капитальный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текущий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горячего водоснабжения, в том числе: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централизованное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децентрализованное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холодного водоснабжения, в том числе: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централизованное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децентрализованное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количество душевых сеток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(отсутствие) технологического оборудования прачечной (указать какое)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7.2.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Сведения о состоянии пищеблока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проектная мощность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80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год последнего ремонта, в том числе: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2023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капитальный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косметический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rPr>
          <w:trHeight w:val="254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количество обеденных залов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C40463">
        <w:trPr>
          <w:trHeight w:val="17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количество посадочных мест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80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количество смен питающихся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обеспеченность столовой посудой, в %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обеспеченность кухонной посудой, в %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горячего водоснабжения, в том числе: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централизованное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децентрализованное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холодного водоснабжения: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централизованное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ind w:left="319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децентрализованное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технология мытья посуды: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посудомоечной машины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посудомоечные ванны (количество)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(отсутствие)  производственных помещений (цехов) (указать какие)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(отсутствие) технологического оборудования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наличие холодильного оборудования: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охлаждаемые (низкотемпературные) камеры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бытовые холодильники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7.2.1.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Организация горячего питания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столовая работает на сырье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столовая работает на полуфабрикатах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- питание организовано на базе иных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учреждений (указать каких)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7.2.2.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Наличие буфета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имеется буфет-раздаточная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имеется буфет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буфет отсутствует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7.3.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Водоснабжение организации (указать вариант):</w:t>
            </w:r>
          </w:p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централизованное от местного водопровода</w:t>
            </w:r>
          </w:p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централизованное от артскважины</w:t>
            </w:r>
          </w:p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привозная (бутилированная) вода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централизованное от местного водопровода</w:t>
            </w:r>
          </w:p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7.4.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Наличие емкости для запаса воды (в куб. м.)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7.5.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Горячее водоснабжение: наличие, тип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rPr>
          <w:trHeight w:val="6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7.6.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Канализация (указать вариант):</w:t>
            </w:r>
          </w:p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централизованная</w:t>
            </w:r>
          </w:p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выгребного типа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централизованная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7.7.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Площадки для мусора, их оборудование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+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7.8.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Газоснабжение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7.9.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Отопление (указать вариант):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центральное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автономное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346D7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Собственная котельная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отсутствует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8. Сведения о доступности услуг для детей-инвалидов и детей с ограниченными возможностями здоровья</w:t>
            </w:r>
          </w:p>
          <w:p w:rsidR="00C40463" w:rsidRDefault="005E3B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(данный раздел заполняется при наличии в лагере созданных условий доступности)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8.1.</w:t>
            </w:r>
          </w:p>
        </w:tc>
        <w:tc>
          <w:tcPr>
            <w:tcW w:w="92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Доступность инфраструктуры организации для детей-инвалидов и детей с ограниченными возможностями здоровья, в том числе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территория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60037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Частично дост</w:t>
            </w:r>
            <w:r w:rsidRPr="0060037D">
              <w:rPr>
                <w:rFonts w:ascii="Times New Roman" w:hAnsi="Times New Roman"/>
                <w:color w:val="000000" w:themeColor="text1"/>
                <w:sz w:val="24"/>
              </w:rPr>
              <w:t>упно для инвалидов - колясочников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здания и сооружения (указать количество, назначение)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1656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водные объекты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1656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 автотранспорт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1656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8.2.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Наличие профильных групп для детей-инвалидов и детей с ограниченными возможностями здоровья (по слуху; по зрению; с нарушениями опорно-двигательного аппарата; с задержкой умственного развития, других) с учетом их особых потребностей (указать количество групп и их профили)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1656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8.3.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Наличие квалифицированных специалистов по работе с детьми-инвалидами и детьми с ограниченными возможностями здоровья (по слуху; по зрению; с нарушениями опорно-двигательного аппарата; с задержкой умственного развития, другими) с учетом особых потребностей (указать численность и профиль (направление)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работы)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1656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8.4.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Наличие особых условий организации питания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1656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8.5.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Наличие возможности организации совместного отдыха детей-инвалидов и детей с ограниченными возможностями здоровья и их родителей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1656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8.6.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4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1656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9. Финансовые расходы (в тыс. руб.)</w:t>
            </w:r>
          </w:p>
          <w:p w:rsidR="00C40463" w:rsidRDefault="005E3B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(заполняется загородными организациями отдыха детей и их оздоровления)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Наименование</w:t>
            </w:r>
          </w:p>
        </w:tc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Предыдущий год</w:t>
            </w:r>
          </w:p>
        </w:tc>
        <w:tc>
          <w:tcPr>
            <w:tcW w:w="2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Текущий год</w:t>
            </w: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9.1.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Капитальный ремонт</w:t>
            </w:r>
          </w:p>
        </w:tc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9.2.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Текущий ремонт</w:t>
            </w:r>
          </w:p>
        </w:tc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9.3.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Обеспечение безопасности</w:t>
            </w:r>
          </w:p>
        </w:tc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9.4.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Оснащение мягким инвентарем</w:t>
            </w:r>
          </w:p>
        </w:tc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9.5.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Оснащение пищеблока</w:t>
            </w:r>
          </w:p>
        </w:tc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9.6.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Другие (указать какие)</w:t>
            </w:r>
          </w:p>
        </w:tc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" w:name="sub_120011"/>
            <w:r>
              <w:rPr>
                <w:rFonts w:ascii="Times New Roman" w:hAnsi="Times New Roman"/>
                <w:color w:val="000000" w:themeColor="text1"/>
                <w:sz w:val="24"/>
              </w:rPr>
              <w:t>10.</w:t>
            </w:r>
            <w:bookmarkEnd w:id="1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Профиль организации (указать)</w:t>
            </w:r>
          </w:p>
          <w:p w:rsidR="00C40463" w:rsidRDefault="005E3B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(заполняется санаторными оздоровительными лагерями круглогодичного действия, лагерями, организация которых осуществляется на базе санаториев-профилакториев, пансионатов с лечением, учреждений санаторного типа)</w:t>
            </w: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5E3B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" w:name="sub_120012"/>
            <w:r>
              <w:rPr>
                <w:rFonts w:ascii="Times New Roman" w:hAnsi="Times New Roman"/>
                <w:color w:val="000000" w:themeColor="text1"/>
                <w:sz w:val="24"/>
              </w:rPr>
              <w:t>11.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Медицинские услуги и процедуры (указать какие)</w:t>
            </w:r>
          </w:p>
          <w:p w:rsidR="00C40463" w:rsidRDefault="005E3B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(заполняется санаторными оздоровительными лагерями круглогодичного действия, лагерями, организация которых осуществляется на базе санаториев-профилакториев, пансионатов с лечением, учреждений санаторного типа)</w:t>
            </w:r>
          </w:p>
        </w:tc>
      </w:tr>
      <w:tr w:rsidR="00C40463"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463" w:rsidRDefault="00C4046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C40463" w:rsidRDefault="00C40463">
      <w:pPr>
        <w:widowControl w:val="0"/>
        <w:spacing w:after="0" w:line="240" w:lineRule="auto"/>
        <w:jc w:val="both"/>
        <w:rPr>
          <w:rFonts w:ascii="Arial" w:hAnsi="Arial"/>
          <w:color w:val="000000" w:themeColor="text1"/>
          <w:sz w:val="24"/>
        </w:rPr>
      </w:pPr>
    </w:p>
    <w:p w:rsidR="00C40463" w:rsidRPr="00346D73" w:rsidRDefault="005E3B45">
      <w:pPr>
        <w:pStyle w:val="ConsPlusNormal"/>
        <w:rPr>
          <w:rFonts w:ascii="Times New Roman" w:hAnsi="Times New Roman"/>
          <w:color w:val="000000" w:themeColor="text1"/>
          <w:sz w:val="24"/>
        </w:rPr>
      </w:pPr>
      <w:bookmarkStart w:id="3" w:name="_GoBack"/>
      <w:bookmarkEnd w:id="3"/>
      <w:r w:rsidRPr="00346D73">
        <w:rPr>
          <w:rFonts w:ascii="Times New Roman" w:hAnsi="Times New Roman"/>
          <w:color w:val="000000" w:themeColor="text1"/>
          <w:sz w:val="24"/>
        </w:rPr>
        <w:t xml:space="preserve">Руководитель / </w:t>
      </w:r>
    </w:p>
    <w:p w:rsidR="00C40463" w:rsidRPr="00346D73" w:rsidRDefault="00D72C4D">
      <w:pPr>
        <w:pStyle w:val="ConsPlusNormal"/>
        <w:rPr>
          <w:rFonts w:ascii="Times New Roman" w:hAnsi="Times New Roman"/>
          <w:color w:val="000000" w:themeColor="text1"/>
          <w:sz w:val="24"/>
        </w:rPr>
      </w:pPr>
      <w:r w:rsidRPr="00346D73">
        <w:rPr>
          <w:rFonts w:ascii="Times New Roman" w:hAnsi="Times New Roman"/>
          <w:color w:val="000000" w:themeColor="text1"/>
          <w:sz w:val="24"/>
        </w:rPr>
        <w:t xml:space="preserve"> Директор </w:t>
      </w:r>
      <w:r w:rsidR="005E3B45" w:rsidRPr="00346D73">
        <w:rPr>
          <w:rFonts w:ascii="Times New Roman" w:hAnsi="Times New Roman"/>
          <w:color w:val="000000" w:themeColor="text1"/>
          <w:sz w:val="24"/>
        </w:rPr>
        <w:t xml:space="preserve">                                           </w:t>
      </w:r>
      <w:r w:rsidR="00346D73">
        <w:rPr>
          <w:rFonts w:ascii="Times New Roman" w:hAnsi="Times New Roman"/>
          <w:color w:val="000000" w:themeColor="text1"/>
          <w:sz w:val="24"/>
        </w:rPr>
        <w:t xml:space="preserve">                 </w:t>
      </w:r>
      <w:r w:rsidR="005E3B45" w:rsidRPr="00346D73">
        <w:rPr>
          <w:rFonts w:ascii="Times New Roman" w:hAnsi="Times New Roman"/>
          <w:color w:val="000000" w:themeColor="text1"/>
          <w:sz w:val="24"/>
        </w:rPr>
        <w:t xml:space="preserve">     __________              </w:t>
      </w:r>
      <w:r w:rsidR="00346D73" w:rsidRPr="00346D73">
        <w:rPr>
          <w:rFonts w:ascii="Times New Roman" w:hAnsi="Times New Roman"/>
          <w:color w:val="000000" w:themeColor="text1"/>
          <w:sz w:val="24"/>
        </w:rPr>
        <w:t xml:space="preserve">            Салахов Р.З</w:t>
      </w:r>
      <w:r w:rsidR="005E3B45" w:rsidRPr="00346D73">
        <w:rPr>
          <w:rFonts w:ascii="Times New Roman" w:hAnsi="Times New Roman"/>
          <w:color w:val="000000" w:themeColor="text1"/>
          <w:sz w:val="24"/>
        </w:rPr>
        <w:t xml:space="preserve">. </w:t>
      </w:r>
    </w:p>
    <w:p w:rsidR="00C40463" w:rsidRDefault="005E3B45">
      <w:pPr>
        <w:pStyle w:val="ConsPlusNormal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(уполномоченное лицо)                                                     (подпись)                      (инициалы, фамилия)</w:t>
      </w:r>
    </w:p>
    <w:p w:rsidR="00C40463" w:rsidRDefault="00C40463">
      <w:pPr>
        <w:pStyle w:val="ConsPlusNormal"/>
        <w:rPr>
          <w:rFonts w:ascii="Arial" w:hAnsi="Arial"/>
          <w:color w:val="000000" w:themeColor="text1"/>
          <w:sz w:val="20"/>
        </w:rPr>
      </w:pPr>
    </w:p>
    <w:p w:rsidR="00C40463" w:rsidRDefault="005E3B45">
      <w:pPr>
        <w:pStyle w:val="ConsPlusNormal"/>
        <w:rPr>
          <w:rFonts w:ascii="Arial" w:hAnsi="Arial"/>
          <w:color w:val="000000" w:themeColor="text1"/>
          <w:sz w:val="24"/>
        </w:rPr>
      </w:pPr>
      <w:r>
        <w:rPr>
          <w:rFonts w:ascii="Arial" w:hAnsi="Arial"/>
          <w:color w:val="000000" w:themeColor="text1"/>
          <w:sz w:val="24"/>
        </w:rPr>
        <w:t xml:space="preserve">М.П. </w:t>
      </w:r>
      <w:r>
        <w:rPr>
          <w:rFonts w:ascii="Arial" w:hAnsi="Arial"/>
          <w:color w:val="000000" w:themeColor="text1"/>
          <w:sz w:val="20"/>
        </w:rPr>
        <w:t xml:space="preserve">(при наличии)            </w:t>
      </w:r>
    </w:p>
    <w:p w:rsidR="00C40463" w:rsidRDefault="005E3B45">
      <w:pPr>
        <w:pStyle w:val="ConsPlusNormal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(дата)</w:t>
      </w:r>
    </w:p>
    <w:p w:rsidR="00C40463" w:rsidRDefault="00C40463">
      <w:pPr>
        <w:pStyle w:val="ConsPlusNormal"/>
        <w:rPr>
          <w:rFonts w:ascii="Arial" w:hAnsi="Arial"/>
          <w:color w:val="000000" w:themeColor="text1"/>
          <w:sz w:val="24"/>
        </w:rPr>
      </w:pPr>
    </w:p>
    <w:p w:rsidR="00C40463" w:rsidRDefault="00C40463">
      <w:pPr>
        <w:pStyle w:val="ConsPlusNormal"/>
        <w:rPr>
          <w:rFonts w:ascii="Arial" w:hAnsi="Arial"/>
          <w:color w:val="000000" w:themeColor="text1"/>
          <w:sz w:val="20"/>
        </w:rPr>
      </w:pPr>
    </w:p>
    <w:p w:rsidR="00C40463" w:rsidRDefault="00C40463">
      <w:pPr>
        <w:widowControl w:val="0"/>
        <w:spacing w:after="0" w:line="240" w:lineRule="auto"/>
        <w:jc w:val="both"/>
        <w:rPr>
          <w:rFonts w:ascii="Arial" w:hAnsi="Arial"/>
          <w:color w:val="000000" w:themeColor="text1"/>
        </w:rPr>
      </w:pPr>
    </w:p>
    <w:p w:rsidR="00C40463" w:rsidRDefault="00C40463">
      <w:pPr>
        <w:widowControl w:val="0"/>
        <w:spacing w:after="0" w:line="240" w:lineRule="auto"/>
        <w:jc w:val="both"/>
        <w:rPr>
          <w:rFonts w:ascii="Arial" w:hAnsi="Arial"/>
          <w:color w:val="000000" w:themeColor="text1"/>
        </w:rPr>
      </w:pPr>
    </w:p>
    <w:p w:rsidR="00C40463" w:rsidRDefault="00C40463">
      <w:pPr>
        <w:widowControl w:val="0"/>
        <w:spacing w:after="0" w:line="240" w:lineRule="auto"/>
        <w:jc w:val="both"/>
        <w:rPr>
          <w:rFonts w:ascii="Arial" w:hAnsi="Arial"/>
          <w:color w:val="000000" w:themeColor="text1"/>
        </w:rPr>
      </w:pPr>
    </w:p>
    <w:sectPr w:rsidR="00C40463" w:rsidSect="00C40463">
      <w:headerReference w:type="default" r:id="rId6"/>
      <w:pgSz w:w="11906" w:h="16838"/>
      <w:pgMar w:top="1134" w:right="567" w:bottom="1134" w:left="1418" w:header="7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0B3" w:rsidRDefault="007A10B3" w:rsidP="00C40463">
      <w:pPr>
        <w:spacing w:after="0" w:line="240" w:lineRule="auto"/>
      </w:pPr>
      <w:r>
        <w:separator/>
      </w:r>
    </w:p>
  </w:endnote>
  <w:endnote w:type="continuationSeparator" w:id="1">
    <w:p w:rsidR="007A10B3" w:rsidRDefault="007A10B3" w:rsidP="00C4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0B3" w:rsidRDefault="007A10B3" w:rsidP="00C40463">
      <w:pPr>
        <w:spacing w:after="0" w:line="240" w:lineRule="auto"/>
      </w:pPr>
      <w:r>
        <w:separator/>
      </w:r>
    </w:p>
  </w:footnote>
  <w:footnote w:type="continuationSeparator" w:id="1">
    <w:p w:rsidR="007A10B3" w:rsidRDefault="007A10B3" w:rsidP="00C40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281" w:rsidRDefault="00AE6281">
    <w:pPr>
      <w:framePr w:wrap="around" w:vAnchor="text" w:hAnchor="margin" w:y="1"/>
    </w:pPr>
    <w:fldSimple w:instr="PAGE ">
      <w:r w:rsidR="00346D73">
        <w:rPr>
          <w:noProof/>
        </w:rPr>
        <w:t>1</w:t>
      </w:r>
    </w:fldSimple>
  </w:p>
  <w:p w:rsidR="00AE6281" w:rsidRDefault="00AE6281">
    <w:pPr>
      <w:pStyle w:val="Header"/>
      <w:jc w:val="center"/>
      <w:rPr>
        <w:rFonts w:ascii="Arial" w:hAnsi="Arial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0463"/>
    <w:rsid w:val="000459E5"/>
    <w:rsid w:val="001656DD"/>
    <w:rsid w:val="00346D73"/>
    <w:rsid w:val="003D5A26"/>
    <w:rsid w:val="00400373"/>
    <w:rsid w:val="00547BD6"/>
    <w:rsid w:val="005B485D"/>
    <w:rsid w:val="005E3B45"/>
    <w:rsid w:val="0060037D"/>
    <w:rsid w:val="00721FC1"/>
    <w:rsid w:val="007448A4"/>
    <w:rsid w:val="007A10B3"/>
    <w:rsid w:val="00926CA2"/>
    <w:rsid w:val="009558EF"/>
    <w:rsid w:val="009B1FBD"/>
    <w:rsid w:val="00A47585"/>
    <w:rsid w:val="00AE2438"/>
    <w:rsid w:val="00AE6281"/>
    <w:rsid w:val="00BA6675"/>
    <w:rsid w:val="00C40463"/>
    <w:rsid w:val="00C4733B"/>
    <w:rsid w:val="00CA6E77"/>
    <w:rsid w:val="00D51821"/>
    <w:rsid w:val="00D54D55"/>
    <w:rsid w:val="00D72C4D"/>
    <w:rsid w:val="00DD7A5A"/>
    <w:rsid w:val="00F10A0E"/>
    <w:rsid w:val="00FF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40463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rsid w:val="00C40463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basedOn w:val="a"/>
    <w:next w:val="a"/>
    <w:link w:val="20"/>
    <w:uiPriority w:val="9"/>
    <w:qFormat/>
    <w:rsid w:val="00C40463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rsid w:val="00C4046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4046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4046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40463"/>
  </w:style>
  <w:style w:type="paragraph" w:styleId="21">
    <w:name w:val="toc 2"/>
    <w:next w:val="a"/>
    <w:link w:val="22"/>
    <w:uiPriority w:val="39"/>
    <w:rsid w:val="00C4046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40463"/>
    <w:rPr>
      <w:rFonts w:ascii="XO Thames" w:hAnsi="XO Thames"/>
      <w:sz w:val="28"/>
    </w:rPr>
  </w:style>
  <w:style w:type="paragraph" w:customStyle="1" w:styleId="Caption">
    <w:name w:val="Caption"/>
    <w:basedOn w:val="a"/>
    <w:link w:val="Caption0"/>
    <w:rsid w:val="00C40463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0">
    <w:name w:val="Caption"/>
    <w:basedOn w:val="1"/>
    <w:link w:val="Caption"/>
    <w:rsid w:val="00C40463"/>
    <w:rPr>
      <w:rFonts w:ascii="PT Astra Serif" w:hAnsi="PT Astra Serif"/>
      <w:i/>
      <w:sz w:val="24"/>
    </w:rPr>
  </w:style>
  <w:style w:type="paragraph" w:styleId="41">
    <w:name w:val="toc 4"/>
    <w:next w:val="a"/>
    <w:link w:val="42"/>
    <w:uiPriority w:val="39"/>
    <w:rsid w:val="00C4046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40463"/>
    <w:rPr>
      <w:rFonts w:ascii="XO Thames" w:hAnsi="XO Thames"/>
      <w:sz w:val="28"/>
    </w:rPr>
  </w:style>
  <w:style w:type="paragraph" w:customStyle="1" w:styleId="a3">
    <w:name w:val="Заголовок"/>
    <w:basedOn w:val="a"/>
    <w:next w:val="a4"/>
    <w:link w:val="a5"/>
    <w:rsid w:val="00C40463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sid w:val="00C40463"/>
    <w:rPr>
      <w:rFonts w:ascii="PT Astra Serif" w:hAnsi="PT Astra Serif"/>
      <w:sz w:val="28"/>
    </w:rPr>
  </w:style>
  <w:style w:type="paragraph" w:styleId="6">
    <w:name w:val="toc 6"/>
    <w:next w:val="a"/>
    <w:link w:val="60"/>
    <w:uiPriority w:val="39"/>
    <w:rsid w:val="00C4046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4046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4046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40463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rsid w:val="00C40463"/>
    <w:pPr>
      <w:widowControl w:val="0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C40463"/>
    <w:rPr>
      <w:rFonts w:ascii="Tahoma" w:hAnsi="Tahoma"/>
      <w:sz w:val="20"/>
    </w:rPr>
  </w:style>
  <w:style w:type="paragraph" w:styleId="a6">
    <w:name w:val="index heading"/>
    <w:basedOn w:val="a"/>
    <w:link w:val="a7"/>
    <w:rsid w:val="00C40463"/>
    <w:rPr>
      <w:rFonts w:ascii="PT Astra Serif" w:hAnsi="PT Astra Serif"/>
    </w:rPr>
  </w:style>
  <w:style w:type="character" w:customStyle="1" w:styleId="a7">
    <w:name w:val="Указатель Знак"/>
    <w:basedOn w:val="1"/>
    <w:link w:val="a6"/>
    <w:rsid w:val="00C40463"/>
    <w:rPr>
      <w:rFonts w:ascii="PT Astra Serif" w:hAnsi="PT Astra Serif"/>
    </w:rPr>
  </w:style>
  <w:style w:type="character" w:customStyle="1" w:styleId="30">
    <w:name w:val="Заголовок 3 Знак"/>
    <w:link w:val="3"/>
    <w:rsid w:val="00C40463"/>
    <w:rPr>
      <w:rFonts w:ascii="XO Thames" w:hAnsi="XO Thames"/>
      <w:b/>
      <w:sz w:val="26"/>
    </w:rPr>
  </w:style>
  <w:style w:type="paragraph" w:styleId="a4">
    <w:name w:val="Body Text"/>
    <w:basedOn w:val="a"/>
    <w:link w:val="a8"/>
    <w:rsid w:val="00C40463"/>
    <w:pPr>
      <w:spacing w:after="140"/>
    </w:pPr>
  </w:style>
  <w:style w:type="character" w:customStyle="1" w:styleId="a8">
    <w:name w:val="Основной текст Знак"/>
    <w:basedOn w:val="1"/>
    <w:link w:val="a4"/>
    <w:rsid w:val="00C40463"/>
  </w:style>
  <w:style w:type="paragraph" w:customStyle="1" w:styleId="a9">
    <w:name w:val="Подзаголовок для информации об изменениях"/>
    <w:basedOn w:val="aa"/>
    <w:next w:val="a"/>
    <w:link w:val="ab"/>
    <w:rsid w:val="00C40463"/>
    <w:rPr>
      <w:b/>
    </w:rPr>
  </w:style>
  <w:style w:type="character" w:customStyle="1" w:styleId="ab">
    <w:name w:val="Подзаголовок для информации об изменениях"/>
    <w:basedOn w:val="ac"/>
    <w:link w:val="a9"/>
    <w:rsid w:val="00C40463"/>
    <w:rPr>
      <w:b/>
    </w:rPr>
  </w:style>
  <w:style w:type="paragraph" w:customStyle="1" w:styleId="12">
    <w:name w:val="Обычный1"/>
    <w:link w:val="13"/>
    <w:rsid w:val="00C40463"/>
  </w:style>
  <w:style w:type="character" w:customStyle="1" w:styleId="13">
    <w:name w:val="Обычный1"/>
    <w:link w:val="12"/>
    <w:rsid w:val="00C40463"/>
  </w:style>
  <w:style w:type="paragraph" w:customStyle="1" w:styleId="ad">
    <w:name w:val="Информация об изменениях документа"/>
    <w:basedOn w:val="ae"/>
    <w:next w:val="a"/>
    <w:link w:val="af"/>
    <w:rsid w:val="00C40463"/>
    <w:rPr>
      <w:i/>
    </w:rPr>
  </w:style>
  <w:style w:type="character" w:customStyle="1" w:styleId="af">
    <w:name w:val="Информация об изменениях документа"/>
    <w:basedOn w:val="af0"/>
    <w:link w:val="ad"/>
    <w:rsid w:val="00C40463"/>
    <w:rPr>
      <w:i/>
    </w:rPr>
  </w:style>
  <w:style w:type="paragraph" w:customStyle="1" w:styleId="-">
    <w:name w:val="Интернет-ссылка"/>
    <w:basedOn w:val="14"/>
    <w:link w:val="-0"/>
    <w:rsid w:val="00C40463"/>
    <w:rPr>
      <w:color w:val="0000FF" w:themeColor="hyperlink"/>
      <w:u w:val="single"/>
    </w:rPr>
  </w:style>
  <w:style w:type="character" w:customStyle="1" w:styleId="-0">
    <w:name w:val="Интернет-ссылка"/>
    <w:basedOn w:val="15"/>
    <w:link w:val="-"/>
    <w:rsid w:val="00C40463"/>
    <w:rPr>
      <w:color w:val="0000FF" w:themeColor="hyperlink"/>
      <w:u w:val="single"/>
    </w:rPr>
  </w:style>
  <w:style w:type="paragraph" w:customStyle="1" w:styleId="16">
    <w:name w:val="Гиперссылка1"/>
    <w:link w:val="17"/>
    <w:rsid w:val="00C40463"/>
    <w:rPr>
      <w:color w:val="0000FF"/>
      <w:u w:val="single"/>
    </w:rPr>
  </w:style>
  <w:style w:type="character" w:customStyle="1" w:styleId="17">
    <w:name w:val="Гиперссылка1"/>
    <w:link w:val="16"/>
    <w:rsid w:val="00C40463"/>
    <w:rPr>
      <w:color w:val="0000FF"/>
      <w:u w:val="single"/>
    </w:rPr>
  </w:style>
  <w:style w:type="paragraph" w:customStyle="1" w:styleId="af1">
    <w:name w:val="Гипертекстовая ссылка"/>
    <w:basedOn w:val="af2"/>
    <w:link w:val="af3"/>
    <w:rsid w:val="00C40463"/>
    <w:rPr>
      <w:b w:val="0"/>
      <w:color w:val="106BBE"/>
    </w:rPr>
  </w:style>
  <w:style w:type="character" w:customStyle="1" w:styleId="af3">
    <w:name w:val="Гипертекстовая ссылка"/>
    <w:basedOn w:val="af4"/>
    <w:link w:val="af1"/>
    <w:rsid w:val="00C40463"/>
    <w:rPr>
      <w:b w:val="0"/>
      <w:color w:val="106BBE"/>
    </w:rPr>
  </w:style>
  <w:style w:type="paragraph" w:styleId="31">
    <w:name w:val="toc 3"/>
    <w:next w:val="a"/>
    <w:link w:val="32"/>
    <w:uiPriority w:val="39"/>
    <w:rsid w:val="00C4046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40463"/>
    <w:rPr>
      <w:rFonts w:ascii="XO Thames" w:hAnsi="XO Thames"/>
      <w:sz w:val="28"/>
    </w:rPr>
  </w:style>
  <w:style w:type="paragraph" w:customStyle="1" w:styleId="af5">
    <w:name w:val="Информация об изменениях"/>
    <w:basedOn w:val="aa"/>
    <w:next w:val="a"/>
    <w:link w:val="af6"/>
    <w:rsid w:val="00C40463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6">
    <w:name w:val="Информация об изменениях"/>
    <w:basedOn w:val="ac"/>
    <w:link w:val="af5"/>
    <w:rsid w:val="00C40463"/>
    <w:rPr>
      <w:shd w:val="clear" w:color="auto" w:fill="EAEFED"/>
    </w:rPr>
  </w:style>
  <w:style w:type="paragraph" w:styleId="af7">
    <w:name w:val="List"/>
    <w:basedOn w:val="a4"/>
    <w:link w:val="af8"/>
    <w:rsid w:val="00C40463"/>
    <w:rPr>
      <w:rFonts w:ascii="PT Astra Serif" w:hAnsi="PT Astra Serif"/>
    </w:rPr>
  </w:style>
  <w:style w:type="character" w:customStyle="1" w:styleId="af8">
    <w:name w:val="Список Знак"/>
    <w:basedOn w:val="a8"/>
    <w:link w:val="af7"/>
    <w:rsid w:val="00C40463"/>
    <w:rPr>
      <w:rFonts w:ascii="PT Astra Serif" w:hAnsi="PT Astra Serif"/>
    </w:rPr>
  </w:style>
  <w:style w:type="paragraph" w:customStyle="1" w:styleId="14">
    <w:name w:val="Основной шрифт абзаца1"/>
    <w:link w:val="15"/>
    <w:rsid w:val="00C40463"/>
  </w:style>
  <w:style w:type="character" w:customStyle="1" w:styleId="15">
    <w:name w:val="Основной шрифт абзаца1"/>
    <w:link w:val="14"/>
    <w:rsid w:val="00C40463"/>
  </w:style>
  <w:style w:type="paragraph" w:customStyle="1" w:styleId="af9">
    <w:name w:val="Нижний колонтитул Знак"/>
    <w:basedOn w:val="14"/>
    <w:link w:val="afa"/>
    <w:rsid w:val="00C40463"/>
  </w:style>
  <w:style w:type="character" w:customStyle="1" w:styleId="afa">
    <w:name w:val="Нижний колонтитул Знак"/>
    <w:basedOn w:val="15"/>
    <w:link w:val="af9"/>
    <w:rsid w:val="00C40463"/>
  </w:style>
  <w:style w:type="paragraph" w:customStyle="1" w:styleId="aa">
    <w:name w:val="Текст информации об изменениях"/>
    <w:basedOn w:val="a"/>
    <w:next w:val="a"/>
    <w:link w:val="ac"/>
    <w:rsid w:val="00C40463"/>
    <w:pPr>
      <w:widowControl w:val="0"/>
      <w:spacing w:after="0" w:line="240" w:lineRule="auto"/>
      <w:ind w:firstLine="720"/>
      <w:jc w:val="both"/>
    </w:pPr>
    <w:rPr>
      <w:rFonts w:ascii="Arial" w:hAnsi="Arial"/>
      <w:color w:val="353842"/>
      <w:sz w:val="18"/>
    </w:rPr>
  </w:style>
  <w:style w:type="character" w:customStyle="1" w:styleId="ac">
    <w:name w:val="Текст информации об изменениях"/>
    <w:basedOn w:val="1"/>
    <w:link w:val="aa"/>
    <w:rsid w:val="00C40463"/>
    <w:rPr>
      <w:rFonts w:ascii="Arial" w:hAnsi="Arial"/>
      <w:color w:val="353842"/>
      <w:sz w:val="18"/>
    </w:rPr>
  </w:style>
  <w:style w:type="character" w:customStyle="1" w:styleId="50">
    <w:name w:val="Заголовок 5 Знак"/>
    <w:link w:val="5"/>
    <w:rsid w:val="00C40463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sid w:val="00C40463"/>
    <w:rPr>
      <w:rFonts w:ascii="Arial" w:hAnsi="Arial"/>
      <w:b/>
      <w:color w:val="26282F"/>
      <w:sz w:val="24"/>
    </w:rPr>
  </w:style>
  <w:style w:type="paragraph" w:customStyle="1" w:styleId="23">
    <w:name w:val="Основной шрифт абзаца2"/>
    <w:link w:val="ConsPlusNormal"/>
    <w:rsid w:val="00C40463"/>
  </w:style>
  <w:style w:type="paragraph" w:customStyle="1" w:styleId="ConsPlusNormal">
    <w:name w:val="ConsPlusNormal"/>
    <w:link w:val="ConsPlusNormal0"/>
    <w:rsid w:val="00C40463"/>
    <w:pPr>
      <w:widowControl w:val="0"/>
    </w:pPr>
  </w:style>
  <w:style w:type="character" w:customStyle="1" w:styleId="ConsPlusNormal0">
    <w:name w:val="ConsPlusNormal"/>
    <w:link w:val="ConsPlusNormal"/>
    <w:rsid w:val="00C40463"/>
  </w:style>
  <w:style w:type="paragraph" w:customStyle="1" w:styleId="24">
    <w:name w:val="Гиперссылка2"/>
    <w:link w:val="afb"/>
    <w:rsid w:val="00C40463"/>
    <w:rPr>
      <w:color w:val="0000FF"/>
      <w:u w:val="single"/>
    </w:rPr>
  </w:style>
  <w:style w:type="character" w:styleId="afb">
    <w:name w:val="Hyperlink"/>
    <w:link w:val="24"/>
    <w:rsid w:val="00C40463"/>
    <w:rPr>
      <w:color w:val="0000FF"/>
      <w:u w:val="single"/>
    </w:rPr>
  </w:style>
  <w:style w:type="paragraph" w:customStyle="1" w:styleId="Footnote">
    <w:name w:val="Footnote"/>
    <w:link w:val="Footnote0"/>
    <w:rsid w:val="00C4046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40463"/>
    <w:rPr>
      <w:rFonts w:ascii="XO Thames" w:hAnsi="XO Thames"/>
    </w:rPr>
  </w:style>
  <w:style w:type="paragraph" w:styleId="18">
    <w:name w:val="toc 1"/>
    <w:next w:val="a"/>
    <w:link w:val="19"/>
    <w:uiPriority w:val="39"/>
    <w:rsid w:val="00C40463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C40463"/>
    <w:rPr>
      <w:rFonts w:ascii="XO Thames" w:hAnsi="XO Thames"/>
      <w:b/>
      <w:sz w:val="28"/>
    </w:rPr>
  </w:style>
  <w:style w:type="paragraph" w:customStyle="1" w:styleId="afc">
    <w:name w:val="Прижатый влево"/>
    <w:basedOn w:val="a"/>
    <w:next w:val="a"/>
    <w:link w:val="afd"/>
    <w:rsid w:val="00C40463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d">
    <w:name w:val="Прижатый влево"/>
    <w:basedOn w:val="1"/>
    <w:link w:val="afc"/>
    <w:rsid w:val="00C40463"/>
    <w:rPr>
      <w:rFonts w:ascii="Arial" w:hAnsi="Arial"/>
      <w:sz w:val="24"/>
    </w:rPr>
  </w:style>
  <w:style w:type="paragraph" w:customStyle="1" w:styleId="afe">
    <w:name w:val="Верхний и нижний колонтитулы"/>
    <w:basedOn w:val="a"/>
    <w:link w:val="aff"/>
    <w:rsid w:val="00C40463"/>
  </w:style>
  <w:style w:type="character" w:customStyle="1" w:styleId="aff">
    <w:name w:val="Верхний и нижний колонтитулы"/>
    <w:basedOn w:val="1"/>
    <w:link w:val="afe"/>
    <w:rsid w:val="00C40463"/>
  </w:style>
  <w:style w:type="paragraph" w:customStyle="1" w:styleId="HeaderandFooter">
    <w:name w:val="Header and Footer"/>
    <w:link w:val="HeaderandFooter0"/>
    <w:rsid w:val="00C40463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40463"/>
    <w:rPr>
      <w:rFonts w:ascii="XO Thames" w:hAnsi="XO Thames"/>
      <w:sz w:val="20"/>
    </w:rPr>
  </w:style>
  <w:style w:type="paragraph" w:styleId="aff0">
    <w:name w:val="Balloon Text"/>
    <w:basedOn w:val="a"/>
    <w:link w:val="1a"/>
    <w:rsid w:val="00C40463"/>
    <w:pPr>
      <w:spacing w:after="0" w:line="240" w:lineRule="auto"/>
    </w:pPr>
    <w:rPr>
      <w:rFonts w:ascii="Tahoma" w:hAnsi="Tahoma"/>
      <w:sz w:val="16"/>
    </w:rPr>
  </w:style>
  <w:style w:type="character" w:customStyle="1" w:styleId="1a">
    <w:name w:val="Текст выноски Знак1"/>
    <w:basedOn w:val="1"/>
    <w:link w:val="aff0"/>
    <w:rsid w:val="00C40463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C4046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40463"/>
    <w:rPr>
      <w:rFonts w:ascii="XO Thames" w:hAnsi="XO Thames"/>
      <w:sz w:val="28"/>
    </w:rPr>
  </w:style>
  <w:style w:type="paragraph" w:styleId="aff1">
    <w:name w:val="List Paragraph"/>
    <w:basedOn w:val="a"/>
    <w:link w:val="aff2"/>
    <w:rsid w:val="00C40463"/>
    <w:pPr>
      <w:ind w:left="720"/>
      <w:contextualSpacing/>
    </w:pPr>
  </w:style>
  <w:style w:type="character" w:customStyle="1" w:styleId="aff2">
    <w:name w:val="Абзац списка Знак"/>
    <w:basedOn w:val="1"/>
    <w:link w:val="aff1"/>
    <w:rsid w:val="00C40463"/>
  </w:style>
  <w:style w:type="paragraph" w:customStyle="1" w:styleId="aff3">
    <w:name w:val="Нормальный (таблица)"/>
    <w:basedOn w:val="a"/>
    <w:next w:val="a"/>
    <w:link w:val="aff4"/>
    <w:rsid w:val="00C40463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f4">
    <w:name w:val="Нормальный (таблица)"/>
    <w:basedOn w:val="1"/>
    <w:link w:val="aff3"/>
    <w:rsid w:val="00C40463"/>
    <w:rPr>
      <w:rFonts w:ascii="Arial" w:hAnsi="Arial"/>
      <w:sz w:val="24"/>
    </w:rPr>
  </w:style>
  <w:style w:type="paragraph" w:styleId="8">
    <w:name w:val="toc 8"/>
    <w:next w:val="a"/>
    <w:link w:val="80"/>
    <w:uiPriority w:val="39"/>
    <w:rsid w:val="00C4046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40463"/>
    <w:rPr>
      <w:rFonts w:ascii="XO Thames" w:hAnsi="XO Thames"/>
      <w:sz w:val="28"/>
    </w:rPr>
  </w:style>
  <w:style w:type="paragraph" w:customStyle="1" w:styleId="Footer">
    <w:name w:val="Footer"/>
    <w:basedOn w:val="a"/>
    <w:link w:val="Footer0"/>
    <w:rsid w:val="00C40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0">
    <w:name w:val="Footer"/>
    <w:basedOn w:val="1"/>
    <w:link w:val="Footer"/>
    <w:rsid w:val="00C40463"/>
  </w:style>
  <w:style w:type="paragraph" w:customStyle="1" w:styleId="ConsPlusTitle">
    <w:name w:val="ConsPlusTitle"/>
    <w:link w:val="ConsPlusTitle0"/>
    <w:rsid w:val="00C40463"/>
    <w:pPr>
      <w:widowControl w:val="0"/>
    </w:pPr>
    <w:rPr>
      <w:b/>
    </w:rPr>
  </w:style>
  <w:style w:type="character" w:customStyle="1" w:styleId="ConsPlusTitle0">
    <w:name w:val="ConsPlusTitle"/>
    <w:link w:val="ConsPlusTitle"/>
    <w:rsid w:val="00C40463"/>
    <w:rPr>
      <w:b/>
    </w:rPr>
  </w:style>
  <w:style w:type="paragraph" w:customStyle="1" w:styleId="aff5">
    <w:name w:val="Текст выноски Знак"/>
    <w:basedOn w:val="14"/>
    <w:link w:val="aff6"/>
    <w:rsid w:val="00C40463"/>
    <w:rPr>
      <w:rFonts w:ascii="Tahoma" w:hAnsi="Tahoma"/>
      <w:sz w:val="16"/>
    </w:rPr>
  </w:style>
  <w:style w:type="character" w:customStyle="1" w:styleId="aff6">
    <w:name w:val="Текст выноски Знак"/>
    <w:basedOn w:val="15"/>
    <w:link w:val="aff5"/>
    <w:rsid w:val="00C40463"/>
    <w:rPr>
      <w:rFonts w:ascii="Tahoma" w:hAnsi="Tahoma"/>
      <w:sz w:val="16"/>
    </w:rPr>
  </w:style>
  <w:style w:type="paragraph" w:customStyle="1" w:styleId="aff7">
    <w:name w:val="Верхний колонтитул Знак"/>
    <w:basedOn w:val="14"/>
    <w:link w:val="aff8"/>
    <w:rsid w:val="00C40463"/>
  </w:style>
  <w:style w:type="character" w:customStyle="1" w:styleId="aff8">
    <w:name w:val="Верхний колонтитул Знак"/>
    <w:basedOn w:val="15"/>
    <w:link w:val="aff7"/>
    <w:rsid w:val="00C40463"/>
  </w:style>
  <w:style w:type="paragraph" w:styleId="51">
    <w:name w:val="toc 5"/>
    <w:next w:val="a"/>
    <w:link w:val="52"/>
    <w:uiPriority w:val="39"/>
    <w:rsid w:val="00C4046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40463"/>
    <w:rPr>
      <w:rFonts w:ascii="XO Thames" w:hAnsi="XO Thames"/>
      <w:sz w:val="28"/>
    </w:rPr>
  </w:style>
  <w:style w:type="paragraph" w:customStyle="1" w:styleId="aff9">
    <w:name w:val="Таблицы (моноширинный)"/>
    <w:basedOn w:val="a"/>
    <w:next w:val="a"/>
    <w:link w:val="affa"/>
    <w:rsid w:val="00C40463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ffa">
    <w:name w:val="Таблицы (моноширинный)"/>
    <w:basedOn w:val="1"/>
    <w:link w:val="aff9"/>
    <w:rsid w:val="00C40463"/>
    <w:rPr>
      <w:rFonts w:ascii="Courier New" w:hAnsi="Courier New"/>
      <w:sz w:val="24"/>
    </w:rPr>
  </w:style>
  <w:style w:type="paragraph" w:styleId="affb">
    <w:name w:val="Subtitle"/>
    <w:next w:val="a"/>
    <w:link w:val="affc"/>
    <w:uiPriority w:val="11"/>
    <w:qFormat/>
    <w:rsid w:val="00C40463"/>
    <w:pPr>
      <w:jc w:val="both"/>
    </w:pPr>
    <w:rPr>
      <w:rFonts w:ascii="XO Thames" w:hAnsi="XO Thames"/>
      <w:i/>
      <w:sz w:val="24"/>
    </w:rPr>
  </w:style>
  <w:style w:type="character" w:customStyle="1" w:styleId="affc">
    <w:name w:val="Подзаголовок Знак"/>
    <w:link w:val="affb"/>
    <w:rsid w:val="00C40463"/>
    <w:rPr>
      <w:rFonts w:ascii="XO Thames" w:hAnsi="XO Thames"/>
      <w:i/>
      <w:sz w:val="24"/>
    </w:rPr>
  </w:style>
  <w:style w:type="paragraph" w:customStyle="1" w:styleId="ae">
    <w:name w:val="Комментарий"/>
    <w:basedOn w:val="affd"/>
    <w:next w:val="a"/>
    <w:link w:val="af0"/>
    <w:rsid w:val="00C40463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f0">
    <w:name w:val="Комментарий"/>
    <w:basedOn w:val="affe"/>
    <w:link w:val="ae"/>
    <w:rsid w:val="00C40463"/>
    <w:rPr>
      <w:color w:val="353842"/>
      <w:shd w:val="clear" w:color="auto" w:fill="F0F0F0"/>
    </w:rPr>
  </w:style>
  <w:style w:type="paragraph" w:customStyle="1" w:styleId="ConsPlusNonformat">
    <w:name w:val="ConsPlusNonformat"/>
    <w:link w:val="ConsPlusNonformat0"/>
    <w:rsid w:val="00C40463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C40463"/>
    <w:rPr>
      <w:rFonts w:ascii="Courier New" w:hAnsi="Courier New"/>
      <w:sz w:val="20"/>
    </w:rPr>
  </w:style>
  <w:style w:type="paragraph" w:customStyle="1" w:styleId="af2">
    <w:name w:val="Цветовое выделение"/>
    <w:link w:val="af4"/>
    <w:rsid w:val="00C40463"/>
    <w:rPr>
      <w:b/>
      <w:color w:val="26282F"/>
    </w:rPr>
  </w:style>
  <w:style w:type="character" w:customStyle="1" w:styleId="af4">
    <w:name w:val="Цветовое выделение"/>
    <w:link w:val="af2"/>
    <w:rsid w:val="00C40463"/>
    <w:rPr>
      <w:b/>
      <w:color w:val="26282F"/>
    </w:rPr>
  </w:style>
  <w:style w:type="paragraph" w:styleId="afff">
    <w:name w:val="Title"/>
    <w:next w:val="a"/>
    <w:link w:val="afff0"/>
    <w:uiPriority w:val="10"/>
    <w:qFormat/>
    <w:rsid w:val="00C4046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0">
    <w:name w:val="Название Знак"/>
    <w:link w:val="afff"/>
    <w:rsid w:val="00C4046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40463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C40463"/>
    <w:rPr>
      <w:rFonts w:asciiTheme="majorHAnsi" w:hAnsiTheme="majorHAnsi"/>
      <w:b/>
      <w:color w:val="4F81BD" w:themeColor="accent1"/>
      <w:sz w:val="26"/>
    </w:rPr>
  </w:style>
  <w:style w:type="paragraph" w:customStyle="1" w:styleId="Header">
    <w:name w:val="Header"/>
    <w:basedOn w:val="a"/>
    <w:link w:val="Header0"/>
    <w:rsid w:val="00C40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0">
    <w:name w:val="Header"/>
    <w:basedOn w:val="1"/>
    <w:link w:val="Header"/>
    <w:rsid w:val="00C40463"/>
  </w:style>
  <w:style w:type="paragraph" w:customStyle="1" w:styleId="affd">
    <w:name w:val="Текст (справка)"/>
    <w:basedOn w:val="a"/>
    <w:next w:val="a"/>
    <w:link w:val="affe"/>
    <w:rsid w:val="00C40463"/>
    <w:pPr>
      <w:widowControl w:val="0"/>
      <w:spacing w:after="0" w:line="240" w:lineRule="auto"/>
      <w:ind w:left="170" w:right="170"/>
    </w:pPr>
    <w:rPr>
      <w:rFonts w:ascii="Arial" w:hAnsi="Arial"/>
      <w:sz w:val="24"/>
    </w:rPr>
  </w:style>
  <w:style w:type="character" w:customStyle="1" w:styleId="affe">
    <w:name w:val="Текст (справка)"/>
    <w:basedOn w:val="1"/>
    <w:link w:val="affd"/>
    <w:rsid w:val="00C40463"/>
    <w:rPr>
      <w:rFonts w:ascii="Arial" w:hAnsi="Arial"/>
      <w:sz w:val="24"/>
    </w:rPr>
  </w:style>
  <w:style w:type="paragraph" w:customStyle="1" w:styleId="afff1">
    <w:name w:val="Цветовое выделение для Текст"/>
    <w:link w:val="afff2"/>
    <w:rsid w:val="00C40463"/>
  </w:style>
  <w:style w:type="character" w:customStyle="1" w:styleId="afff2">
    <w:name w:val="Цветовое выделение для Текст"/>
    <w:link w:val="afff1"/>
    <w:rsid w:val="00C40463"/>
  </w:style>
  <w:style w:type="table" w:styleId="afff3">
    <w:name w:val="Table Grid"/>
    <w:basedOn w:val="a1"/>
    <w:rsid w:val="00C404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4">
    <w:name w:val="No Spacing"/>
    <w:uiPriority w:val="1"/>
    <w:qFormat/>
    <w:rsid w:val="00AE6281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5109</dc:creator>
  <cp:lastModifiedBy>Рамиль</cp:lastModifiedBy>
  <cp:revision>4</cp:revision>
  <cp:lastPrinted>2025-03-24T07:42:00Z</cp:lastPrinted>
  <dcterms:created xsi:type="dcterms:W3CDTF">2025-03-24T07:43:00Z</dcterms:created>
  <dcterms:modified xsi:type="dcterms:W3CDTF">2025-06-27T15:02:00Z</dcterms:modified>
</cp:coreProperties>
</file>